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29C9B" w14:textId="04FEDF9A" w:rsidR="004E5500" w:rsidRPr="008E1783" w:rsidRDefault="00FB7AAB" w:rsidP="00205CC8">
      <w:pPr>
        <w:jc w:val="center"/>
        <w:rPr>
          <w:rFonts w:ascii="Garamond" w:hAnsi="Garamond"/>
          <w:b/>
          <w:sz w:val="24"/>
          <w:szCs w:val="24"/>
          <w:lang w:val="en-US"/>
        </w:rPr>
      </w:pPr>
      <w:r w:rsidRPr="008E1783">
        <w:rPr>
          <w:rFonts w:ascii="Garamond" w:hAnsi="Garamond"/>
          <w:b/>
          <w:sz w:val="24"/>
          <w:szCs w:val="24"/>
          <w:lang w:val="en-US"/>
        </w:rPr>
        <w:t>MANIPAL ACADEMY OF HIGHER EDUCATION</w:t>
      </w:r>
      <w:r w:rsidR="006C4741">
        <w:rPr>
          <w:rFonts w:ascii="Garamond" w:hAnsi="Garamond"/>
          <w:b/>
          <w:sz w:val="24"/>
          <w:szCs w:val="24"/>
          <w:lang w:val="en-US"/>
        </w:rPr>
        <w:t>, MANIPAL</w:t>
      </w:r>
    </w:p>
    <w:p w14:paraId="46B21501" w14:textId="38DC943E" w:rsidR="00FB7AAB" w:rsidRPr="008E1783" w:rsidRDefault="00FB7AAB">
      <w:pPr>
        <w:rPr>
          <w:rFonts w:ascii="Garamond" w:hAnsi="Garamond"/>
          <w:sz w:val="24"/>
          <w:szCs w:val="24"/>
          <w:lang w:val="en-US"/>
        </w:rPr>
      </w:pPr>
    </w:p>
    <w:p w14:paraId="012FCFF1" w14:textId="15C7A764" w:rsidR="00FB7AAB" w:rsidRPr="008E1783" w:rsidRDefault="00FB7AAB">
      <w:pPr>
        <w:rPr>
          <w:rFonts w:ascii="Garamond" w:hAnsi="Garamond"/>
          <w:b/>
          <w:sz w:val="24"/>
          <w:szCs w:val="24"/>
          <w:lang w:val="en-US"/>
        </w:rPr>
      </w:pPr>
      <w:r w:rsidRPr="008E1783">
        <w:rPr>
          <w:rFonts w:ascii="Garamond" w:hAnsi="Garamond"/>
          <w:b/>
          <w:sz w:val="24"/>
          <w:szCs w:val="24"/>
          <w:lang w:val="en-US"/>
        </w:rPr>
        <w:t xml:space="preserve">4.1.4 </w:t>
      </w:r>
      <w:r w:rsidR="008E1783" w:rsidRPr="008E1783">
        <w:rPr>
          <w:rFonts w:ascii="Garamond" w:hAnsi="Garamond"/>
          <w:b/>
          <w:sz w:val="24"/>
          <w:szCs w:val="24"/>
          <w:lang w:val="en-US"/>
        </w:rPr>
        <w:t xml:space="preserve">Amount </w:t>
      </w:r>
      <w:r w:rsidRPr="008E1783">
        <w:rPr>
          <w:rFonts w:ascii="Garamond" w:hAnsi="Garamond"/>
          <w:b/>
          <w:sz w:val="24"/>
          <w:szCs w:val="24"/>
          <w:lang w:val="en-US"/>
        </w:rPr>
        <w:t xml:space="preserve">of expenditure incurred excluding salary for infrastructure development and augmentation during </w:t>
      </w:r>
      <w:r w:rsidR="00E3054F" w:rsidRPr="008E1783">
        <w:rPr>
          <w:rFonts w:ascii="Garamond" w:hAnsi="Garamond"/>
          <w:b/>
          <w:sz w:val="24"/>
          <w:szCs w:val="24"/>
          <w:lang w:val="en-US"/>
        </w:rPr>
        <w:t>FY</w:t>
      </w:r>
      <w:r w:rsidR="00120A91" w:rsidRPr="008E1783">
        <w:rPr>
          <w:rFonts w:ascii="Garamond" w:hAnsi="Garamond"/>
          <w:b/>
          <w:sz w:val="24"/>
          <w:szCs w:val="24"/>
          <w:lang w:val="en-US"/>
        </w:rPr>
        <w:t xml:space="preserve"> 202</w:t>
      </w:r>
      <w:r w:rsidR="000B2F2E">
        <w:rPr>
          <w:rFonts w:ascii="Garamond" w:hAnsi="Garamond"/>
          <w:b/>
          <w:sz w:val="24"/>
          <w:szCs w:val="24"/>
          <w:lang w:val="en-US"/>
        </w:rPr>
        <w:t>4</w:t>
      </w:r>
      <w:r w:rsidR="00120A91" w:rsidRPr="008E1783">
        <w:rPr>
          <w:rFonts w:ascii="Garamond" w:hAnsi="Garamond"/>
          <w:b/>
          <w:sz w:val="24"/>
          <w:szCs w:val="24"/>
          <w:lang w:val="en-US"/>
        </w:rPr>
        <w:t>-2</w:t>
      </w:r>
      <w:r w:rsidR="000B2F2E">
        <w:rPr>
          <w:rFonts w:ascii="Garamond" w:hAnsi="Garamond"/>
          <w:b/>
          <w:sz w:val="24"/>
          <w:szCs w:val="24"/>
          <w:lang w:val="en-US"/>
        </w:rPr>
        <w:t>5</w:t>
      </w:r>
      <w:r w:rsidRPr="008E1783">
        <w:rPr>
          <w:rFonts w:ascii="Garamond" w:hAnsi="Garamond"/>
          <w:b/>
          <w:sz w:val="24"/>
          <w:szCs w:val="24"/>
          <w:lang w:val="en-US"/>
        </w:rPr>
        <w:t>.</w:t>
      </w:r>
    </w:p>
    <w:p w14:paraId="2BDC5C86" w14:textId="3FD6556D" w:rsidR="00FB7AAB" w:rsidRPr="008E1783" w:rsidRDefault="00FB7AAB">
      <w:pPr>
        <w:rPr>
          <w:rFonts w:ascii="Garamond" w:hAnsi="Garamond"/>
          <w:b/>
          <w:sz w:val="24"/>
          <w:szCs w:val="24"/>
          <w:lang w:val="en-US"/>
        </w:rPr>
      </w:pPr>
    </w:p>
    <w:p w14:paraId="1C97FAC9" w14:textId="5BB4FA27" w:rsidR="00FB7AAB" w:rsidRPr="008E1783" w:rsidRDefault="00FB7AAB" w:rsidP="00C04076">
      <w:pPr>
        <w:jc w:val="both"/>
        <w:rPr>
          <w:rFonts w:ascii="Garamond" w:hAnsi="Garamond"/>
          <w:sz w:val="24"/>
          <w:szCs w:val="24"/>
          <w:lang w:val="en-US"/>
        </w:rPr>
      </w:pPr>
      <w:r w:rsidRPr="008E1783">
        <w:rPr>
          <w:rFonts w:ascii="Garamond" w:hAnsi="Garamond"/>
          <w:sz w:val="24"/>
          <w:szCs w:val="24"/>
          <w:lang w:val="en-US"/>
        </w:rPr>
        <w:t xml:space="preserve">We hereby certify that the </w:t>
      </w:r>
      <w:r w:rsidR="008E1783" w:rsidRPr="008E1783">
        <w:rPr>
          <w:rFonts w:ascii="Garamond" w:hAnsi="Garamond"/>
          <w:sz w:val="24"/>
          <w:szCs w:val="24"/>
          <w:lang w:val="en-US"/>
        </w:rPr>
        <w:t>amount</w:t>
      </w:r>
      <w:r w:rsidRPr="008E1783">
        <w:rPr>
          <w:rFonts w:ascii="Garamond" w:hAnsi="Garamond"/>
          <w:sz w:val="24"/>
          <w:szCs w:val="24"/>
          <w:lang w:val="en-US"/>
        </w:rPr>
        <w:t xml:space="preserve"> of expenditure incurred by Manipal Academy of Higher Education (MAHE), Manipal (Deemed to be University under Section 3 of UGC Act, 1956) for infrastructure development and Augmentation during </w:t>
      </w:r>
      <w:r w:rsidR="00120A91" w:rsidRPr="008E1783">
        <w:rPr>
          <w:rFonts w:ascii="Garamond" w:hAnsi="Garamond"/>
          <w:sz w:val="24"/>
          <w:szCs w:val="24"/>
          <w:lang w:val="en-US"/>
        </w:rPr>
        <w:t>FY 202</w:t>
      </w:r>
      <w:r w:rsidR="0098078D">
        <w:rPr>
          <w:rFonts w:ascii="Garamond" w:hAnsi="Garamond"/>
          <w:sz w:val="24"/>
          <w:szCs w:val="24"/>
          <w:lang w:val="en-US"/>
        </w:rPr>
        <w:t>4</w:t>
      </w:r>
      <w:r w:rsidR="00120A91" w:rsidRPr="008E1783">
        <w:rPr>
          <w:rFonts w:ascii="Garamond" w:hAnsi="Garamond"/>
          <w:sz w:val="24"/>
          <w:szCs w:val="24"/>
          <w:lang w:val="en-US"/>
        </w:rPr>
        <w:t>-2</w:t>
      </w:r>
      <w:r w:rsidR="0098078D">
        <w:rPr>
          <w:rFonts w:ascii="Garamond" w:hAnsi="Garamond"/>
          <w:sz w:val="24"/>
          <w:szCs w:val="24"/>
          <w:lang w:val="en-US"/>
        </w:rPr>
        <w:t>5</w:t>
      </w:r>
      <w:r w:rsidR="00120A91" w:rsidRPr="008E1783">
        <w:rPr>
          <w:rFonts w:ascii="Garamond" w:hAnsi="Garamond"/>
          <w:sz w:val="24"/>
          <w:szCs w:val="24"/>
          <w:lang w:val="en-US"/>
        </w:rPr>
        <w:t xml:space="preserve"> </w:t>
      </w:r>
      <w:r w:rsidR="008E1783" w:rsidRPr="008E1783">
        <w:rPr>
          <w:rFonts w:ascii="Garamond" w:hAnsi="Garamond"/>
          <w:sz w:val="24"/>
          <w:szCs w:val="24"/>
          <w:lang w:val="en-US"/>
        </w:rPr>
        <w:t xml:space="preserve">is </w:t>
      </w:r>
      <w:r w:rsidR="00D83E01">
        <w:rPr>
          <w:rFonts w:ascii="Garamond" w:hAnsi="Garamond"/>
          <w:sz w:val="24"/>
          <w:szCs w:val="24"/>
          <w:lang w:val="en-US"/>
        </w:rPr>
        <w:t xml:space="preserve">Rs. </w:t>
      </w:r>
      <w:r w:rsidR="007267D1">
        <w:rPr>
          <w:rFonts w:ascii="Garamond" w:eastAsia="Times New Roman" w:hAnsi="Garamond" w:cs="Calibri"/>
          <w:color w:val="000000"/>
          <w:lang w:eastAsia="en-IN"/>
        </w:rPr>
        <w:t>1,</w:t>
      </w:r>
      <w:r w:rsidR="004606ED">
        <w:rPr>
          <w:rFonts w:ascii="Garamond" w:eastAsia="Times New Roman" w:hAnsi="Garamond" w:cs="Calibri"/>
          <w:color w:val="000000"/>
          <w:lang w:eastAsia="en-IN"/>
        </w:rPr>
        <w:t>62</w:t>
      </w:r>
      <w:r w:rsidR="007267D1">
        <w:rPr>
          <w:rFonts w:ascii="Garamond" w:eastAsia="Times New Roman" w:hAnsi="Garamond" w:cs="Calibri"/>
          <w:color w:val="000000"/>
          <w:lang w:eastAsia="en-IN"/>
        </w:rPr>
        <w:t>,</w:t>
      </w:r>
      <w:r w:rsidR="004606ED">
        <w:rPr>
          <w:rFonts w:ascii="Garamond" w:eastAsia="Times New Roman" w:hAnsi="Garamond" w:cs="Calibri"/>
          <w:color w:val="000000"/>
          <w:lang w:eastAsia="en-IN"/>
        </w:rPr>
        <w:t>40</w:t>
      </w:r>
      <w:r w:rsidR="007267D1">
        <w:rPr>
          <w:rFonts w:ascii="Garamond" w:eastAsia="Times New Roman" w:hAnsi="Garamond" w:cs="Calibri"/>
          <w:color w:val="000000"/>
          <w:lang w:eastAsia="en-IN"/>
        </w:rPr>
        <w:t>2.</w:t>
      </w:r>
      <w:r w:rsidR="004606ED">
        <w:rPr>
          <w:rFonts w:ascii="Garamond" w:eastAsia="Times New Roman" w:hAnsi="Garamond" w:cs="Calibri"/>
          <w:color w:val="000000"/>
          <w:lang w:eastAsia="en-IN"/>
        </w:rPr>
        <w:t>26</w:t>
      </w:r>
      <w:r w:rsidR="008E1783" w:rsidRPr="008E1783">
        <w:rPr>
          <w:rFonts w:ascii="Garamond" w:hAnsi="Garamond"/>
          <w:sz w:val="24"/>
          <w:szCs w:val="24"/>
          <w:lang w:val="en-US"/>
        </w:rPr>
        <w:t xml:space="preserve"> lakhs</w:t>
      </w:r>
      <w:r w:rsidRPr="008E1783">
        <w:rPr>
          <w:rFonts w:ascii="Garamond" w:hAnsi="Garamond"/>
          <w:sz w:val="24"/>
          <w:szCs w:val="24"/>
          <w:lang w:val="en-US"/>
        </w:rPr>
        <w:t>.  This excludes salary component of employees as reflected in annual audited statement of income and expenditure</w:t>
      </w:r>
      <w:r w:rsidR="00120A91" w:rsidRPr="008E1783">
        <w:rPr>
          <w:rFonts w:ascii="Garamond" w:hAnsi="Garamond"/>
          <w:sz w:val="24"/>
          <w:szCs w:val="24"/>
          <w:lang w:val="en-US"/>
        </w:rPr>
        <w:t xml:space="preserve"> </w:t>
      </w:r>
      <w:r w:rsidR="008E1783" w:rsidRPr="008E1783">
        <w:rPr>
          <w:rFonts w:ascii="Garamond" w:hAnsi="Garamond"/>
          <w:sz w:val="24"/>
          <w:szCs w:val="24"/>
          <w:lang w:val="en-US"/>
        </w:rPr>
        <w:t>of</w:t>
      </w:r>
      <w:r w:rsidR="00120A91" w:rsidRPr="008E1783">
        <w:rPr>
          <w:rFonts w:ascii="Garamond" w:hAnsi="Garamond"/>
          <w:sz w:val="24"/>
          <w:szCs w:val="24"/>
          <w:lang w:val="en-US"/>
        </w:rPr>
        <w:t xml:space="preserve"> FY 202</w:t>
      </w:r>
      <w:r w:rsidR="00E11462">
        <w:rPr>
          <w:rFonts w:ascii="Garamond" w:hAnsi="Garamond"/>
          <w:sz w:val="24"/>
          <w:szCs w:val="24"/>
          <w:lang w:val="en-US"/>
        </w:rPr>
        <w:t>4</w:t>
      </w:r>
      <w:r w:rsidR="00120A91" w:rsidRPr="008E1783">
        <w:rPr>
          <w:rFonts w:ascii="Garamond" w:hAnsi="Garamond"/>
          <w:sz w:val="24"/>
          <w:szCs w:val="24"/>
          <w:lang w:val="en-US"/>
        </w:rPr>
        <w:t>-2</w:t>
      </w:r>
      <w:r w:rsidR="00E11462">
        <w:rPr>
          <w:rFonts w:ascii="Garamond" w:hAnsi="Garamond"/>
          <w:sz w:val="24"/>
          <w:szCs w:val="24"/>
          <w:lang w:val="en-US"/>
        </w:rPr>
        <w:t>5</w:t>
      </w:r>
      <w:r w:rsidR="00041F63">
        <w:rPr>
          <w:rFonts w:ascii="Garamond" w:hAnsi="Garamond"/>
          <w:sz w:val="24"/>
          <w:szCs w:val="24"/>
          <w:lang w:val="en-US"/>
        </w:rPr>
        <w:t>.</w:t>
      </w:r>
    </w:p>
    <w:tbl>
      <w:tblPr>
        <w:tblW w:w="8899" w:type="dxa"/>
        <w:jc w:val="center"/>
        <w:tblLook w:val="04A0" w:firstRow="1" w:lastRow="0" w:firstColumn="1" w:lastColumn="0" w:noHBand="0" w:noVBand="1"/>
      </w:tblPr>
      <w:tblGrid>
        <w:gridCol w:w="4378"/>
        <w:gridCol w:w="4521"/>
      </w:tblGrid>
      <w:tr w:rsidR="008E1783" w:rsidRPr="008E1783" w14:paraId="49A3BFA1" w14:textId="77777777" w:rsidTr="008E1783">
        <w:trPr>
          <w:trHeight w:val="232"/>
          <w:jc w:val="center"/>
        </w:trPr>
        <w:tc>
          <w:tcPr>
            <w:tcW w:w="43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9D86" w14:textId="3A4BEC56" w:rsidR="008E1783" w:rsidRPr="008E1783" w:rsidRDefault="001654CE" w:rsidP="00120A9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 xml:space="preserve">Financial </w:t>
            </w:r>
            <w:r w:rsidR="008E1783" w:rsidRPr="008E1783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>Year</w:t>
            </w:r>
          </w:p>
        </w:tc>
        <w:tc>
          <w:tcPr>
            <w:tcW w:w="4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E828" w14:textId="5166D08C" w:rsidR="008E1783" w:rsidRPr="008E1783" w:rsidRDefault="008E1783" w:rsidP="008E17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</w:pPr>
            <w:r w:rsidRPr="008E1783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 xml:space="preserve">Expenditure incurred for infrastructure </w:t>
            </w:r>
            <w:r w:rsidR="0068186C" w:rsidRPr="008E1783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>development and</w:t>
            </w:r>
            <w:r w:rsidRPr="008E1783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 xml:space="preserve"> augmentation (INR Lakhs)</w:t>
            </w:r>
          </w:p>
        </w:tc>
      </w:tr>
      <w:tr w:rsidR="008E1783" w:rsidRPr="008E1783" w14:paraId="61C1BE63" w14:textId="77777777" w:rsidTr="008E1783">
        <w:trPr>
          <w:trHeight w:val="57"/>
          <w:jc w:val="center"/>
        </w:trPr>
        <w:tc>
          <w:tcPr>
            <w:tcW w:w="43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9F118" w14:textId="260748A9" w:rsidR="008E1783" w:rsidRPr="008E1783" w:rsidRDefault="008E1783" w:rsidP="00120A9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</w:pPr>
            <w:r w:rsidRPr="008E1783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>202</w:t>
            </w:r>
            <w:r w:rsidR="00901308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>4</w:t>
            </w:r>
            <w:r w:rsidRPr="008E1783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>-202</w:t>
            </w:r>
            <w:r w:rsidR="00901308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>5</w:t>
            </w:r>
          </w:p>
        </w:tc>
        <w:tc>
          <w:tcPr>
            <w:tcW w:w="4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30A46" w14:textId="35EB65CF" w:rsidR="008E1783" w:rsidRPr="008E1783" w:rsidRDefault="000B5274" w:rsidP="00120A9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en-IN"/>
              </w:rPr>
            </w:pPr>
            <w:r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1,</w:t>
            </w:r>
            <w:r w:rsidR="00D67B13"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62</w:t>
            </w:r>
            <w:r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,</w:t>
            </w:r>
            <w:r w:rsidR="00D67B13"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40</w:t>
            </w:r>
            <w:r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2.</w:t>
            </w:r>
            <w:r w:rsidR="00D67B13"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26</w:t>
            </w:r>
          </w:p>
        </w:tc>
      </w:tr>
    </w:tbl>
    <w:p w14:paraId="522BD38B" w14:textId="77777777" w:rsidR="001260B2" w:rsidRDefault="001260B2" w:rsidP="001260B2">
      <w:pPr>
        <w:rPr>
          <w:rFonts w:ascii="Garamond" w:hAnsi="Garamond"/>
          <w:b/>
          <w:sz w:val="24"/>
          <w:szCs w:val="24"/>
        </w:rPr>
      </w:pPr>
    </w:p>
    <w:p w14:paraId="368369BC" w14:textId="6A7C1C13" w:rsidR="00FB7AAB" w:rsidRPr="008E1783" w:rsidRDefault="00FB7AAB">
      <w:pPr>
        <w:rPr>
          <w:rFonts w:ascii="Garamond" w:hAnsi="Garamond"/>
          <w:sz w:val="24"/>
          <w:szCs w:val="24"/>
          <w:lang w:val="en-US"/>
        </w:rPr>
      </w:pPr>
    </w:p>
    <w:p w14:paraId="53F469CC" w14:textId="77777777" w:rsidR="00FB7AAB" w:rsidRPr="008E1783" w:rsidRDefault="00FB7AAB" w:rsidP="00FB7AAB">
      <w:pPr>
        <w:rPr>
          <w:rFonts w:ascii="Garamond" w:hAnsi="Garamond"/>
          <w:sz w:val="24"/>
          <w:szCs w:val="24"/>
          <w:lang w:val="en-US"/>
        </w:rPr>
      </w:pPr>
    </w:p>
    <w:p w14:paraId="58F4381F" w14:textId="77777777" w:rsidR="006C4741" w:rsidRDefault="006C4741" w:rsidP="00FB7AAB">
      <w:pPr>
        <w:rPr>
          <w:rFonts w:ascii="Garamond" w:hAnsi="Garamond"/>
          <w:sz w:val="24"/>
          <w:szCs w:val="24"/>
          <w:lang w:val="en-US"/>
        </w:rPr>
      </w:pPr>
    </w:p>
    <w:p w14:paraId="628B9717" w14:textId="6B092598" w:rsidR="00FB7AAB" w:rsidRPr="008E1783" w:rsidRDefault="00FB7AAB" w:rsidP="00FB7AAB">
      <w:pPr>
        <w:rPr>
          <w:rFonts w:ascii="Garamond" w:hAnsi="Garamond"/>
          <w:sz w:val="24"/>
          <w:szCs w:val="24"/>
          <w:lang w:val="en-US"/>
        </w:rPr>
      </w:pPr>
      <w:r w:rsidRPr="008E1783">
        <w:rPr>
          <w:rFonts w:ascii="Garamond" w:hAnsi="Garamond"/>
          <w:sz w:val="24"/>
          <w:szCs w:val="24"/>
          <w:lang w:val="en-US"/>
        </w:rPr>
        <w:t xml:space="preserve">Director Finance, </w:t>
      </w:r>
      <w:r w:rsidR="006C4741">
        <w:rPr>
          <w:rFonts w:ascii="Garamond" w:hAnsi="Garamond"/>
          <w:sz w:val="24"/>
          <w:szCs w:val="24"/>
          <w:lang w:val="en-US"/>
        </w:rPr>
        <w:t>MAHE</w:t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="00D87471" w:rsidRPr="008E1783">
        <w:rPr>
          <w:rFonts w:ascii="Garamond" w:hAnsi="Garamond"/>
          <w:sz w:val="24"/>
          <w:szCs w:val="24"/>
          <w:lang w:val="en-US"/>
        </w:rPr>
        <w:tab/>
      </w:r>
      <w:r w:rsidR="00D87471"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>Registrar</w:t>
      </w:r>
      <w:r w:rsidR="006C4741">
        <w:rPr>
          <w:rFonts w:ascii="Garamond" w:hAnsi="Garamond"/>
          <w:sz w:val="24"/>
          <w:szCs w:val="24"/>
          <w:lang w:val="en-US"/>
        </w:rPr>
        <w:t>, MAHE</w:t>
      </w:r>
    </w:p>
    <w:p w14:paraId="4E3964A5" w14:textId="77777777" w:rsidR="00FB7AAB" w:rsidRPr="008E1783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712219DA" w14:textId="77777777" w:rsidR="00FB7AAB" w:rsidRPr="008E1783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67DD0B8F" w14:textId="77777777" w:rsidR="00FB7AAB" w:rsidRPr="008E1783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01091739" w14:textId="77777777" w:rsidR="00FB7AAB" w:rsidRPr="008E1783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3AFC667E" w14:textId="26114ECF" w:rsidR="00FB7AAB" w:rsidRPr="008E1783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  <w:r w:rsidRPr="008E1783">
        <w:rPr>
          <w:rFonts w:ascii="Garamond" w:hAnsi="Garamond"/>
          <w:sz w:val="24"/>
          <w:szCs w:val="24"/>
          <w:lang w:val="en-US"/>
        </w:rPr>
        <w:t>For Sriramulu Naidu &amp; Co.,</w:t>
      </w:r>
    </w:p>
    <w:p w14:paraId="7FF4C809" w14:textId="77777777" w:rsidR="00FB7AAB" w:rsidRPr="008E1783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  <w:r w:rsidRPr="008E1783">
        <w:rPr>
          <w:rFonts w:ascii="Garamond" w:hAnsi="Garamond"/>
          <w:sz w:val="24"/>
          <w:szCs w:val="24"/>
          <w:lang w:val="en-US"/>
        </w:rPr>
        <w:t>Chartered Accountants,</w:t>
      </w:r>
    </w:p>
    <w:p w14:paraId="6CAB006C" w14:textId="77777777" w:rsidR="00FB7AAB" w:rsidRPr="008E1783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  <w:r w:rsidRPr="008E1783">
        <w:rPr>
          <w:rFonts w:ascii="Garamond" w:hAnsi="Garamond"/>
          <w:sz w:val="24"/>
          <w:szCs w:val="24"/>
          <w:lang w:val="en-US"/>
        </w:rPr>
        <w:t>Firm Reg No. 008975S</w:t>
      </w:r>
    </w:p>
    <w:p w14:paraId="773C1283" w14:textId="77777777" w:rsidR="00FB7AAB" w:rsidRPr="008E1783" w:rsidRDefault="00FB7AAB" w:rsidP="00FB7AAB">
      <w:pPr>
        <w:rPr>
          <w:rFonts w:ascii="Garamond" w:hAnsi="Garamond"/>
          <w:sz w:val="24"/>
          <w:szCs w:val="24"/>
          <w:lang w:val="en-US"/>
        </w:rPr>
      </w:pPr>
    </w:p>
    <w:p w14:paraId="569F1F5A" w14:textId="77777777" w:rsidR="00FB7AAB" w:rsidRPr="008E1783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3182B1F6" w14:textId="77777777" w:rsidR="00FB7AAB" w:rsidRPr="008E1783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7DF20447" w14:textId="6AD14768" w:rsidR="00FB7AAB" w:rsidRPr="008E1783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  <w:r w:rsidRPr="008E1783">
        <w:rPr>
          <w:rFonts w:ascii="Garamond" w:hAnsi="Garamond"/>
          <w:sz w:val="24"/>
          <w:szCs w:val="24"/>
          <w:lang w:val="en-US"/>
        </w:rPr>
        <w:t>(</w:t>
      </w:r>
      <w:proofErr w:type="gramStart"/>
      <w:r w:rsidRPr="008E1783">
        <w:rPr>
          <w:rFonts w:ascii="Garamond" w:hAnsi="Garamond"/>
          <w:sz w:val="24"/>
          <w:szCs w:val="24"/>
          <w:lang w:val="en-US"/>
        </w:rPr>
        <w:t>CA  SRIRAMULU</w:t>
      </w:r>
      <w:proofErr w:type="gramEnd"/>
      <w:r w:rsidRPr="008E1783">
        <w:rPr>
          <w:rFonts w:ascii="Garamond" w:hAnsi="Garamond"/>
          <w:sz w:val="24"/>
          <w:szCs w:val="24"/>
          <w:lang w:val="en-US"/>
        </w:rPr>
        <w:t xml:space="preserve"> NAIDU)</w:t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ab/>
        <w:t xml:space="preserve">                   </w:t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ab/>
      </w:r>
    </w:p>
    <w:p w14:paraId="489B16CC" w14:textId="4EB2C5AC" w:rsidR="00FB7AAB" w:rsidRPr="008E1783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  <w:r w:rsidRPr="008E1783">
        <w:rPr>
          <w:rFonts w:ascii="Garamond" w:hAnsi="Garamond"/>
          <w:sz w:val="24"/>
          <w:szCs w:val="24"/>
          <w:lang w:val="en-US"/>
        </w:rPr>
        <w:t xml:space="preserve">PARTNER     </w:t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ab/>
      </w:r>
      <w:r w:rsidRPr="008E1783">
        <w:rPr>
          <w:rFonts w:ascii="Garamond" w:hAnsi="Garamond"/>
          <w:sz w:val="24"/>
          <w:szCs w:val="24"/>
          <w:lang w:val="en-US"/>
        </w:rPr>
        <w:tab/>
        <w:t xml:space="preserve">       </w:t>
      </w:r>
    </w:p>
    <w:p w14:paraId="00C66575" w14:textId="3B562C9B" w:rsidR="00FB7AAB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  <w:r w:rsidRPr="008E1783">
        <w:rPr>
          <w:rFonts w:ascii="Garamond" w:hAnsi="Garamond"/>
          <w:sz w:val="24"/>
          <w:szCs w:val="24"/>
          <w:lang w:val="en-US"/>
        </w:rPr>
        <w:t>Membership No. 18244</w:t>
      </w:r>
      <w:r w:rsidRPr="008E1783">
        <w:rPr>
          <w:rFonts w:ascii="Garamond" w:hAnsi="Garamond"/>
          <w:sz w:val="24"/>
          <w:szCs w:val="24"/>
          <w:lang w:val="en-US"/>
        </w:rPr>
        <w:tab/>
      </w:r>
    </w:p>
    <w:p w14:paraId="73F9F6F8" w14:textId="57847EEE" w:rsidR="006C4741" w:rsidRDefault="006C4741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11064D9A" w14:textId="39DBB7F4" w:rsidR="006C4741" w:rsidRDefault="006C4741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7FEDA006" w14:textId="0A6A9E3A" w:rsidR="006C4741" w:rsidRPr="008E1783" w:rsidRDefault="006C4741" w:rsidP="006C4741">
      <w:pPr>
        <w:spacing w:after="0"/>
        <w:rPr>
          <w:rFonts w:ascii="Garamond" w:hAnsi="Garamond"/>
          <w:sz w:val="24"/>
          <w:szCs w:val="24"/>
          <w:lang w:val="en-US"/>
        </w:rPr>
      </w:pPr>
      <w:r w:rsidRPr="008E1783">
        <w:rPr>
          <w:rFonts w:ascii="Garamond" w:hAnsi="Garamond"/>
          <w:sz w:val="24"/>
          <w:szCs w:val="24"/>
          <w:lang w:val="en-US"/>
        </w:rPr>
        <w:t>Place:</w:t>
      </w:r>
      <w:r>
        <w:rPr>
          <w:rFonts w:ascii="Garamond" w:hAnsi="Garamond"/>
          <w:sz w:val="24"/>
          <w:szCs w:val="24"/>
          <w:lang w:val="en-US"/>
        </w:rPr>
        <w:t xml:space="preserve"> Manipal</w:t>
      </w:r>
    </w:p>
    <w:p w14:paraId="3D2CEF85" w14:textId="77777777" w:rsidR="006C4741" w:rsidRPr="008E1783" w:rsidRDefault="006C4741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12263F0F" w14:textId="77777777" w:rsidR="00C531F0" w:rsidRPr="008E1783" w:rsidRDefault="00C531F0" w:rsidP="00C531F0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08B99BFB" w14:textId="77777777" w:rsidR="00C04076" w:rsidRPr="008E1783" w:rsidRDefault="00C04076" w:rsidP="00C531F0">
      <w:pPr>
        <w:spacing w:after="0"/>
        <w:jc w:val="center"/>
        <w:rPr>
          <w:rFonts w:ascii="Garamond" w:hAnsi="Garamond"/>
          <w:b/>
          <w:sz w:val="24"/>
          <w:szCs w:val="24"/>
          <w:lang w:val="en-US"/>
        </w:rPr>
      </w:pPr>
    </w:p>
    <w:p w14:paraId="7CE0EC42" w14:textId="77777777" w:rsidR="00C04076" w:rsidRPr="008E1783" w:rsidRDefault="00C04076" w:rsidP="00C531F0">
      <w:pPr>
        <w:spacing w:after="0"/>
        <w:jc w:val="center"/>
        <w:rPr>
          <w:rFonts w:ascii="Garamond" w:hAnsi="Garamond"/>
          <w:b/>
          <w:sz w:val="24"/>
          <w:szCs w:val="24"/>
          <w:lang w:val="en-US"/>
        </w:rPr>
      </w:pPr>
    </w:p>
    <w:p w14:paraId="0673BD80" w14:textId="72CD061F" w:rsidR="00C04076" w:rsidRPr="008E1783" w:rsidRDefault="00C04076" w:rsidP="00C531F0">
      <w:pPr>
        <w:spacing w:after="0"/>
        <w:jc w:val="center"/>
        <w:rPr>
          <w:rFonts w:ascii="Garamond" w:hAnsi="Garamond"/>
          <w:b/>
          <w:sz w:val="24"/>
          <w:szCs w:val="24"/>
          <w:lang w:val="en-US"/>
        </w:rPr>
      </w:pPr>
    </w:p>
    <w:p w14:paraId="3E70B6B1" w14:textId="5DFA5D7C" w:rsidR="00120A91" w:rsidRPr="008E1783" w:rsidRDefault="00120A91" w:rsidP="00C531F0">
      <w:pPr>
        <w:spacing w:after="0"/>
        <w:jc w:val="center"/>
        <w:rPr>
          <w:rFonts w:ascii="Garamond" w:hAnsi="Garamond"/>
          <w:b/>
          <w:sz w:val="24"/>
          <w:szCs w:val="24"/>
          <w:lang w:val="en-US"/>
        </w:rPr>
      </w:pPr>
    </w:p>
    <w:p w14:paraId="68E14AD7" w14:textId="2601106B" w:rsidR="00120A91" w:rsidRPr="008E1783" w:rsidRDefault="00120A91" w:rsidP="00C531F0">
      <w:pPr>
        <w:spacing w:after="0"/>
        <w:jc w:val="center"/>
        <w:rPr>
          <w:rFonts w:ascii="Garamond" w:hAnsi="Garamond"/>
          <w:b/>
          <w:sz w:val="24"/>
          <w:szCs w:val="24"/>
          <w:lang w:val="en-US"/>
        </w:rPr>
      </w:pPr>
    </w:p>
    <w:p w14:paraId="11DFAB72" w14:textId="77777777" w:rsidR="00120A91" w:rsidRPr="008E1783" w:rsidRDefault="00120A91" w:rsidP="00C531F0">
      <w:pPr>
        <w:spacing w:after="0"/>
        <w:jc w:val="center"/>
        <w:rPr>
          <w:rFonts w:ascii="Garamond" w:hAnsi="Garamond"/>
          <w:b/>
          <w:sz w:val="24"/>
          <w:szCs w:val="24"/>
          <w:lang w:val="en-US"/>
        </w:rPr>
      </w:pPr>
    </w:p>
    <w:p w14:paraId="57B67A2A" w14:textId="77777777" w:rsidR="00120A91" w:rsidRPr="008E1783" w:rsidRDefault="00120A91" w:rsidP="00C531F0">
      <w:pPr>
        <w:spacing w:after="0"/>
        <w:jc w:val="center"/>
        <w:rPr>
          <w:rFonts w:ascii="Garamond" w:hAnsi="Garamond"/>
          <w:b/>
          <w:sz w:val="24"/>
          <w:szCs w:val="24"/>
          <w:lang w:val="en-US"/>
        </w:rPr>
      </w:pPr>
    </w:p>
    <w:p w14:paraId="36FD1159" w14:textId="77777777" w:rsidR="00C04076" w:rsidRPr="008E1783" w:rsidRDefault="00C04076" w:rsidP="00C531F0">
      <w:pPr>
        <w:spacing w:after="0"/>
        <w:jc w:val="center"/>
        <w:rPr>
          <w:rFonts w:ascii="Garamond" w:hAnsi="Garamond"/>
          <w:b/>
          <w:sz w:val="24"/>
          <w:szCs w:val="24"/>
          <w:lang w:val="en-US"/>
        </w:rPr>
      </w:pPr>
    </w:p>
    <w:sectPr w:rsidR="00C04076" w:rsidRPr="008E1783" w:rsidSect="00FB7AAB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31"/>
    <w:rsid w:val="00041F63"/>
    <w:rsid w:val="00047F18"/>
    <w:rsid w:val="000B2F2E"/>
    <w:rsid w:val="000B5274"/>
    <w:rsid w:val="000F036B"/>
    <w:rsid w:val="000F77DC"/>
    <w:rsid w:val="00120A91"/>
    <w:rsid w:val="001260B2"/>
    <w:rsid w:val="001654CE"/>
    <w:rsid w:val="00191B74"/>
    <w:rsid w:val="00205CC8"/>
    <w:rsid w:val="00231D5F"/>
    <w:rsid w:val="00390EC5"/>
    <w:rsid w:val="003A7E0C"/>
    <w:rsid w:val="003E5345"/>
    <w:rsid w:val="00416A63"/>
    <w:rsid w:val="00450ABF"/>
    <w:rsid w:val="004606ED"/>
    <w:rsid w:val="004B0769"/>
    <w:rsid w:val="004E5500"/>
    <w:rsid w:val="004F6E9A"/>
    <w:rsid w:val="005D6B4F"/>
    <w:rsid w:val="0063661B"/>
    <w:rsid w:val="0068186C"/>
    <w:rsid w:val="006C4741"/>
    <w:rsid w:val="006E5A90"/>
    <w:rsid w:val="007267D1"/>
    <w:rsid w:val="00730A62"/>
    <w:rsid w:val="007C7353"/>
    <w:rsid w:val="008560DC"/>
    <w:rsid w:val="008E1783"/>
    <w:rsid w:val="00901308"/>
    <w:rsid w:val="0098078D"/>
    <w:rsid w:val="00981550"/>
    <w:rsid w:val="009B5389"/>
    <w:rsid w:val="009D5457"/>
    <w:rsid w:val="00A9272E"/>
    <w:rsid w:val="00AA319C"/>
    <w:rsid w:val="00AF56DC"/>
    <w:rsid w:val="00B01F5B"/>
    <w:rsid w:val="00C04076"/>
    <w:rsid w:val="00C531F0"/>
    <w:rsid w:val="00CD5E96"/>
    <w:rsid w:val="00D67B13"/>
    <w:rsid w:val="00D83E01"/>
    <w:rsid w:val="00D87471"/>
    <w:rsid w:val="00E04174"/>
    <w:rsid w:val="00E11462"/>
    <w:rsid w:val="00E3054F"/>
    <w:rsid w:val="00E63E8F"/>
    <w:rsid w:val="00EE1F6C"/>
    <w:rsid w:val="00F01832"/>
    <w:rsid w:val="00F54464"/>
    <w:rsid w:val="00FB7AAB"/>
    <w:rsid w:val="00FE2120"/>
    <w:rsid w:val="00F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45B4E"/>
  <w15:chartTrackingRefBased/>
  <w15:docId w15:val="{E6A6B37D-6875-4EDF-AF12-20920F90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118</Words>
  <Characters>731</Characters>
  <Application>Microsoft Office Word</Application>
  <DocSecurity>0</DocSecurity>
  <Lines>45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</dc:creator>
  <cp:keywords/>
  <dc:description/>
  <cp:lastModifiedBy>Shriramana [MAHE]</cp:lastModifiedBy>
  <cp:revision>33</cp:revision>
  <cp:lastPrinted>2025-12-01T06:18:00Z</cp:lastPrinted>
  <dcterms:created xsi:type="dcterms:W3CDTF">2023-01-02T04:23:00Z</dcterms:created>
  <dcterms:modified xsi:type="dcterms:W3CDTF">2025-12-01T06:21:00Z</dcterms:modified>
</cp:coreProperties>
</file>